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C4" w:rsidRDefault="00A7767D" w:rsidP="001D117B">
      <w:pPr>
        <w:tabs>
          <w:tab w:val="left" w:pos="2820"/>
          <w:tab w:val="center" w:pos="4923"/>
        </w:tabs>
        <w:spacing w:beforeLines="50" w:afterLines="50" w:line="500" w:lineRule="exact"/>
        <w:ind w:firstLine="0"/>
        <w:jc w:val="center"/>
        <w:rPr>
          <w:rFonts w:ascii="方正小标宋简体" w:eastAsia="方正小标宋简体" w:cs="微软雅黑"/>
          <w:bCs/>
          <w:sz w:val="36"/>
          <w:szCs w:val="36"/>
        </w:rPr>
      </w:pPr>
      <w:r>
        <w:rPr>
          <w:rFonts w:ascii="方正小标宋简体" w:eastAsia="方正小标宋简体" w:cs="微软雅黑" w:hint="eastAsia"/>
          <w:bCs/>
          <w:sz w:val="36"/>
          <w:szCs w:val="36"/>
        </w:rPr>
        <w:t>《主债权</w:t>
      </w:r>
      <w:r>
        <w:rPr>
          <w:rFonts w:ascii="方正小标宋简体" w:eastAsia="方正小标宋简体" w:hint="eastAsia"/>
          <w:bCs/>
          <w:sz w:val="36"/>
          <w:szCs w:val="36"/>
        </w:rPr>
        <w:t>合同及抵押合同表</w:t>
      </w:r>
      <w:r>
        <w:rPr>
          <w:rFonts w:ascii="方正小标宋简体" w:eastAsia="方正小标宋简体" w:cs="微软雅黑" w:hint="eastAsia"/>
          <w:bCs/>
          <w:sz w:val="36"/>
          <w:szCs w:val="36"/>
        </w:rPr>
        <w:t>》填表说明</w:t>
      </w:r>
    </w:p>
    <w:p w:rsidR="005B22C4" w:rsidRDefault="00A7767D" w:rsidP="001D117B">
      <w:pPr>
        <w:numPr>
          <w:ilvl w:val="0"/>
          <w:numId w:val="1"/>
        </w:numPr>
        <w:autoSpaceDE/>
        <w:autoSpaceDN/>
        <w:snapToGrid/>
        <w:spacing w:line="500" w:lineRule="exact"/>
        <w:ind w:firstLineChars="200" w:firstLine="550"/>
        <w:rPr>
          <w:rFonts w:eastAsia="仿宋_GB2312" w:cs="仿宋"/>
          <w:sz w:val="28"/>
          <w:szCs w:val="28"/>
        </w:rPr>
      </w:pPr>
      <w:r>
        <w:rPr>
          <w:rFonts w:eastAsia="仿宋_GB2312" w:cs="仿宋" w:hint="eastAsia"/>
          <w:sz w:val="28"/>
          <w:szCs w:val="28"/>
        </w:rPr>
        <w:t>本表由抵押双方填写，抵押权人负责报送或上传给不动产登记机构。</w:t>
      </w:r>
    </w:p>
    <w:p w:rsidR="005B22C4" w:rsidRDefault="00A7767D" w:rsidP="001D117B">
      <w:pPr>
        <w:numPr>
          <w:ilvl w:val="0"/>
          <w:numId w:val="1"/>
        </w:numPr>
        <w:autoSpaceDE/>
        <w:autoSpaceDN/>
        <w:snapToGrid/>
        <w:spacing w:line="500" w:lineRule="exact"/>
        <w:ind w:firstLineChars="200" w:firstLine="550"/>
        <w:rPr>
          <w:rFonts w:eastAsia="仿宋_GB2312" w:cs="仿宋"/>
          <w:sz w:val="28"/>
          <w:szCs w:val="28"/>
        </w:rPr>
      </w:pPr>
      <w:r>
        <w:rPr>
          <w:rFonts w:eastAsia="仿宋_GB2312" w:cs="仿宋" w:hint="eastAsia"/>
          <w:sz w:val="28"/>
          <w:szCs w:val="28"/>
        </w:rPr>
        <w:t>表中“抵押权人”、“抵押人”、“借款人”、“证件种类”、“证件号”、“不动产坐落”、“不动产单元号”、“不动产权证号”等栏，均可填写多个内容，用顿号区分，填写内容较多时可以适当增加行数。</w:t>
      </w:r>
    </w:p>
    <w:p w:rsidR="005B22C4" w:rsidRDefault="00A7767D" w:rsidP="001D117B">
      <w:pPr>
        <w:numPr>
          <w:ilvl w:val="0"/>
          <w:numId w:val="1"/>
        </w:numPr>
        <w:autoSpaceDE/>
        <w:autoSpaceDN/>
        <w:snapToGrid/>
        <w:spacing w:line="500" w:lineRule="exact"/>
        <w:ind w:firstLineChars="200" w:firstLine="550"/>
        <w:rPr>
          <w:rFonts w:eastAsia="仿宋_GB2312" w:cs="仿宋"/>
          <w:sz w:val="28"/>
          <w:szCs w:val="28"/>
        </w:rPr>
      </w:pPr>
      <w:r>
        <w:rPr>
          <w:rFonts w:eastAsia="仿宋_GB2312" w:cs="仿宋" w:hint="eastAsia"/>
          <w:sz w:val="28"/>
          <w:szCs w:val="28"/>
        </w:rPr>
        <w:t>抵押物较多时，表后可附抵押物清单，抵押双方盖骑缝章（签字）确认。</w:t>
      </w:r>
    </w:p>
    <w:p w:rsidR="005B22C4" w:rsidRDefault="00A7767D">
      <w:pPr>
        <w:numPr>
          <w:ilvl w:val="0"/>
          <w:numId w:val="1"/>
        </w:numPr>
        <w:autoSpaceDE/>
        <w:autoSpaceDN/>
        <w:snapToGrid/>
        <w:spacing w:line="500" w:lineRule="exact"/>
        <w:ind w:firstLineChars="200" w:firstLine="552"/>
        <w:rPr>
          <w:rFonts w:eastAsia="仿宋_GB2312" w:cs="仿宋"/>
          <w:b/>
          <w:sz w:val="28"/>
          <w:szCs w:val="28"/>
        </w:rPr>
      </w:pPr>
      <w:r>
        <w:rPr>
          <w:rFonts w:eastAsia="仿宋_GB2312" w:cs="仿宋" w:hint="eastAsia"/>
          <w:b/>
          <w:sz w:val="28"/>
          <w:szCs w:val="28"/>
        </w:rPr>
        <w:t>一般抵押的，在“抵押权情况”栏勾选“一般抵押”，并在对应的左侧区域填写“被担保主债权数额”</w:t>
      </w:r>
      <w:r>
        <w:rPr>
          <w:rFonts w:eastAsia="仿宋_GB2312" w:cs="仿宋" w:hint="eastAsia"/>
          <w:b/>
          <w:sz w:val="28"/>
          <w:szCs w:val="28"/>
        </w:rPr>
        <w:t xml:space="preserve"> </w:t>
      </w:r>
      <w:r>
        <w:rPr>
          <w:rFonts w:eastAsia="仿宋_GB2312" w:cs="仿宋" w:hint="eastAsia"/>
          <w:b/>
          <w:sz w:val="28"/>
          <w:szCs w:val="28"/>
        </w:rPr>
        <w:t>“债务履行期限”两个必填项。</w:t>
      </w:r>
    </w:p>
    <w:p w:rsidR="005B22C4" w:rsidRDefault="00A7767D">
      <w:pPr>
        <w:numPr>
          <w:ilvl w:val="0"/>
          <w:numId w:val="1"/>
        </w:numPr>
        <w:autoSpaceDE/>
        <w:autoSpaceDN/>
        <w:snapToGrid/>
        <w:spacing w:line="500" w:lineRule="exact"/>
        <w:ind w:firstLineChars="200" w:firstLine="552"/>
        <w:rPr>
          <w:rFonts w:eastAsia="仿宋_GB2312" w:cs="仿宋"/>
          <w:b/>
          <w:sz w:val="28"/>
          <w:szCs w:val="28"/>
        </w:rPr>
      </w:pPr>
      <w:r>
        <w:rPr>
          <w:rFonts w:eastAsia="仿宋_GB2312" w:cs="仿宋" w:hint="eastAsia"/>
          <w:b/>
          <w:sz w:val="28"/>
          <w:szCs w:val="28"/>
        </w:rPr>
        <w:t>最高额抵押的，在“抵押权情况”栏勾选“最高额抵押”，并在对应的右侧区域填写“被担保主债权数额”“最高债权额”“债权确定期间”三个必填项。</w:t>
      </w:r>
    </w:p>
    <w:p w:rsidR="005B22C4" w:rsidRDefault="00A7767D" w:rsidP="001D117B">
      <w:pPr>
        <w:numPr>
          <w:ilvl w:val="0"/>
          <w:numId w:val="1"/>
        </w:numPr>
        <w:spacing w:line="500" w:lineRule="exact"/>
        <w:ind w:firstLineChars="200" w:firstLine="550"/>
        <w:rPr>
          <w:rFonts w:eastAsia="仿宋_GB2312" w:cs="仿宋"/>
          <w:sz w:val="28"/>
          <w:szCs w:val="28"/>
        </w:rPr>
      </w:pPr>
      <w:r>
        <w:rPr>
          <w:rFonts w:eastAsia="仿宋_GB2312" w:cs="仿宋" w:hint="eastAsia"/>
          <w:sz w:val="28"/>
          <w:szCs w:val="28"/>
        </w:rPr>
        <w:t>“担保范围”栏内摘录合同原文。</w:t>
      </w:r>
    </w:p>
    <w:p w:rsidR="005B22C4" w:rsidRDefault="00A7767D" w:rsidP="001D117B">
      <w:pPr>
        <w:numPr>
          <w:ilvl w:val="0"/>
          <w:numId w:val="1"/>
        </w:numPr>
        <w:autoSpaceDE/>
        <w:autoSpaceDN/>
        <w:snapToGrid/>
        <w:spacing w:line="500" w:lineRule="exact"/>
        <w:ind w:firstLineChars="200" w:firstLine="550"/>
        <w:rPr>
          <w:rFonts w:eastAsia="仿宋_GB2312" w:cs="仿宋"/>
          <w:sz w:val="28"/>
          <w:szCs w:val="28"/>
        </w:rPr>
      </w:pPr>
      <w:r>
        <w:rPr>
          <w:rFonts w:eastAsia="仿宋_GB2312" w:cs="仿宋" w:hint="eastAsia"/>
          <w:sz w:val="28"/>
          <w:szCs w:val="28"/>
        </w:rPr>
        <w:t>“其他合同约定”栏填写抵押顺位等事项，例：已知晓前顺位抵押情况，本次为第</w:t>
      </w:r>
      <w:r>
        <w:rPr>
          <w:rFonts w:eastAsia="仿宋_GB2312" w:cs="仿宋" w:hint="eastAsia"/>
          <w:sz w:val="28"/>
          <w:szCs w:val="28"/>
          <w:u w:val="single"/>
        </w:rPr>
        <w:t xml:space="preserve"> </w:t>
      </w:r>
      <w:r>
        <w:rPr>
          <w:rFonts w:eastAsia="仿宋_GB2312" w:cs="仿宋"/>
          <w:sz w:val="28"/>
          <w:szCs w:val="28"/>
          <w:u w:val="single"/>
        </w:rPr>
        <w:t xml:space="preserve">   </w:t>
      </w:r>
      <w:r>
        <w:rPr>
          <w:rFonts w:eastAsia="仿宋_GB2312" w:cs="仿宋" w:hint="eastAsia"/>
          <w:sz w:val="28"/>
          <w:szCs w:val="28"/>
        </w:rPr>
        <w:t>抵押权顺位等。</w:t>
      </w:r>
    </w:p>
    <w:p w:rsidR="005B22C4" w:rsidRDefault="00A7767D" w:rsidP="001D117B">
      <w:pPr>
        <w:numPr>
          <w:ilvl w:val="0"/>
          <w:numId w:val="1"/>
        </w:numPr>
        <w:spacing w:line="500" w:lineRule="exact"/>
        <w:ind w:firstLineChars="200" w:firstLine="550"/>
        <w:rPr>
          <w:rFonts w:eastAsia="仿宋_GB2312" w:cs="仿宋"/>
          <w:sz w:val="28"/>
          <w:szCs w:val="28"/>
        </w:rPr>
      </w:pPr>
      <w:r>
        <w:rPr>
          <w:rFonts w:eastAsia="仿宋_GB2312" w:cs="仿宋" w:hint="eastAsia"/>
          <w:sz w:val="28"/>
          <w:szCs w:val="28"/>
        </w:rPr>
        <w:t>备注栏的“是否申请登记”仅针对“是否禁止或限制转让该不动产”事项。</w:t>
      </w:r>
    </w:p>
    <w:p w:rsidR="005B22C4" w:rsidRDefault="00A7767D" w:rsidP="001D117B">
      <w:pPr>
        <w:spacing w:line="500" w:lineRule="exact"/>
        <w:ind w:firstLineChars="200" w:firstLine="550"/>
        <w:jc w:val="left"/>
        <w:rPr>
          <w:rFonts w:eastAsia="仿宋_GB2312" w:cs="仿宋"/>
          <w:sz w:val="28"/>
          <w:szCs w:val="28"/>
        </w:rPr>
      </w:pPr>
      <w:r>
        <w:rPr>
          <w:rFonts w:eastAsia="仿宋_GB2312" w:cs="仿宋" w:hint="eastAsia"/>
          <w:sz w:val="28"/>
          <w:szCs w:val="28"/>
        </w:rPr>
        <w:t xml:space="preserve">9. </w:t>
      </w:r>
      <w:r>
        <w:rPr>
          <w:rFonts w:eastAsia="仿宋_GB2312" w:cs="仿宋" w:hint="eastAsia"/>
          <w:sz w:val="28"/>
          <w:szCs w:val="28"/>
        </w:rPr>
        <w:t>表格下载：</w:t>
      </w:r>
    </w:p>
    <w:p w:rsidR="005B22C4" w:rsidRDefault="00A7767D" w:rsidP="001D117B">
      <w:pPr>
        <w:spacing w:line="500" w:lineRule="exact"/>
        <w:ind w:firstLineChars="200" w:firstLine="550"/>
        <w:jc w:val="left"/>
        <w:rPr>
          <w:rFonts w:eastAsia="仿宋_GB2312" w:cs="仿宋"/>
          <w:sz w:val="28"/>
          <w:szCs w:val="28"/>
        </w:rPr>
      </w:pPr>
      <w:r>
        <w:rPr>
          <w:rFonts w:eastAsia="仿宋_GB2312" w:cs="仿宋" w:hint="eastAsia"/>
          <w:sz w:val="28"/>
          <w:szCs w:val="28"/>
        </w:rPr>
        <w:t>（</w:t>
      </w:r>
      <w:r>
        <w:rPr>
          <w:rFonts w:eastAsia="仿宋_GB2312" w:cs="仿宋" w:hint="eastAsia"/>
          <w:sz w:val="28"/>
          <w:szCs w:val="28"/>
        </w:rPr>
        <w:t>1</w:t>
      </w:r>
      <w:r>
        <w:rPr>
          <w:rFonts w:eastAsia="仿宋_GB2312" w:cs="仿宋" w:hint="eastAsia"/>
          <w:sz w:val="28"/>
          <w:szCs w:val="28"/>
        </w:rPr>
        <w:t>）登录南通市自然资源和规划局官网，在“不动产登记公告”栏获取。地址为：</w:t>
      </w:r>
      <w:r>
        <w:rPr>
          <w:rFonts w:eastAsia="仿宋_GB2312" w:cs="仿宋"/>
          <w:sz w:val="28"/>
          <w:szCs w:val="28"/>
        </w:rPr>
        <w:t>http://zrzy.jiangsu.gov.cn/nt/gtzx/ztzl/bdc</w:t>
      </w:r>
      <w:r>
        <w:rPr>
          <w:rFonts w:eastAsia="仿宋_GB2312" w:cs="仿宋"/>
          <w:sz w:val="28"/>
          <w:szCs w:val="28"/>
        </w:rPr>
        <w:t>djgg/202109/t20210902_1121068.htm</w:t>
      </w:r>
    </w:p>
    <w:p w:rsidR="005B22C4" w:rsidRDefault="00A7767D" w:rsidP="001D117B">
      <w:pPr>
        <w:spacing w:line="500" w:lineRule="exact"/>
        <w:ind w:firstLineChars="200" w:firstLine="550"/>
        <w:jc w:val="left"/>
        <w:rPr>
          <w:rFonts w:eastAsia="仿宋_GB2312" w:cs="仿宋"/>
          <w:sz w:val="28"/>
          <w:szCs w:val="28"/>
        </w:rPr>
      </w:pPr>
      <w:r>
        <w:rPr>
          <w:rFonts w:eastAsia="仿宋_GB2312" w:cs="仿宋" w:hint="eastAsia"/>
          <w:sz w:val="28"/>
          <w:szCs w:val="28"/>
        </w:rPr>
        <w:t>（</w:t>
      </w:r>
      <w:r>
        <w:rPr>
          <w:rFonts w:eastAsia="仿宋_GB2312" w:cs="仿宋" w:hint="eastAsia"/>
          <w:sz w:val="28"/>
          <w:szCs w:val="28"/>
        </w:rPr>
        <w:t>2</w:t>
      </w:r>
      <w:r>
        <w:rPr>
          <w:rFonts w:eastAsia="仿宋_GB2312" w:cs="仿宋" w:hint="eastAsia"/>
          <w:sz w:val="28"/>
          <w:szCs w:val="28"/>
        </w:rPr>
        <w:t>）微信关注“南通自然资源和规划</w:t>
      </w:r>
      <w:r>
        <w:rPr>
          <w:rFonts w:eastAsia="仿宋_GB2312" w:cs="仿宋"/>
          <w:sz w:val="28"/>
          <w:szCs w:val="28"/>
        </w:rPr>
        <w:t>”</w:t>
      </w:r>
      <w:r>
        <w:rPr>
          <w:rFonts w:eastAsia="仿宋_GB2312" w:cs="仿宋" w:hint="eastAsia"/>
          <w:sz w:val="28"/>
          <w:szCs w:val="28"/>
        </w:rPr>
        <w:t>公众号，在“不动产”模块内的“表格下载”栏获取。</w:t>
      </w:r>
    </w:p>
    <w:p w:rsidR="005B22C4" w:rsidRDefault="00A7767D" w:rsidP="001D117B">
      <w:pPr>
        <w:spacing w:line="500" w:lineRule="exact"/>
        <w:ind w:firstLineChars="200" w:firstLine="550"/>
        <w:jc w:val="left"/>
        <w:rPr>
          <w:rStyle w:val="ab"/>
          <w:rFonts w:eastAsia="仿宋_GB2312" w:cs="仿宋"/>
          <w:bCs/>
          <w:color w:val="auto"/>
          <w:sz w:val="28"/>
          <w:szCs w:val="28"/>
        </w:rPr>
      </w:pPr>
      <w:r>
        <w:rPr>
          <w:rFonts w:eastAsia="仿宋_GB2312" w:cs="仿宋" w:hint="eastAsia"/>
          <w:sz w:val="28"/>
          <w:szCs w:val="28"/>
        </w:rPr>
        <w:t>（</w:t>
      </w:r>
      <w:r>
        <w:rPr>
          <w:rFonts w:eastAsia="仿宋_GB2312" w:cs="仿宋" w:hint="eastAsia"/>
          <w:sz w:val="28"/>
          <w:szCs w:val="28"/>
        </w:rPr>
        <w:t>3</w:t>
      </w:r>
      <w:r>
        <w:rPr>
          <w:rFonts w:eastAsia="仿宋_GB2312" w:cs="仿宋" w:hint="eastAsia"/>
          <w:sz w:val="28"/>
          <w:szCs w:val="28"/>
        </w:rPr>
        <w:t>）拥有“线上苏小登·南通</w:t>
      </w:r>
      <w:r>
        <w:rPr>
          <w:rFonts w:eastAsia="仿宋_GB2312" w:cs="仿宋" w:hint="eastAsia"/>
          <w:sz w:val="28"/>
          <w:szCs w:val="28"/>
        </w:rPr>
        <w:t>e</w:t>
      </w:r>
      <w:r>
        <w:rPr>
          <w:rFonts w:eastAsia="仿宋_GB2312" w:cs="仿宋" w:hint="eastAsia"/>
          <w:sz w:val="28"/>
          <w:szCs w:val="28"/>
        </w:rPr>
        <w:t>证通”平台企业账号的，可通过平台内“一键下载”模块获取。“线上苏小登·南通</w:t>
      </w:r>
      <w:r>
        <w:rPr>
          <w:rFonts w:eastAsia="仿宋_GB2312" w:cs="仿宋" w:hint="eastAsia"/>
          <w:sz w:val="28"/>
          <w:szCs w:val="28"/>
        </w:rPr>
        <w:t>e</w:t>
      </w:r>
      <w:r>
        <w:rPr>
          <w:rFonts w:eastAsia="仿宋_GB2312" w:cs="仿宋" w:hint="eastAsia"/>
          <w:sz w:val="28"/>
          <w:szCs w:val="28"/>
        </w:rPr>
        <w:t>证通”地址为：</w:t>
      </w:r>
      <w:hyperlink r:id="rId8" w:history="1">
        <w:r>
          <w:rPr>
            <w:rStyle w:val="ab"/>
            <w:rFonts w:eastAsia="仿宋_GB2312" w:cs="仿宋" w:hint="eastAsia"/>
            <w:bCs/>
            <w:color w:val="auto"/>
            <w:sz w:val="28"/>
            <w:szCs w:val="28"/>
            <w:u w:val="none"/>
          </w:rPr>
          <w:t>http://bdc.nantong.cn:8091/estateplat-regis</w:t>
        </w:r>
        <w:r>
          <w:rPr>
            <w:rStyle w:val="ab"/>
            <w:rFonts w:eastAsia="仿宋_GB2312" w:cs="仿宋" w:hint="eastAsia"/>
            <w:bCs/>
            <w:color w:val="auto"/>
            <w:sz w:val="28"/>
            <w:szCs w:val="28"/>
            <w:u w:val="none"/>
          </w:rPr>
          <w:t>ter/page/v2.1/login</w:t>
        </w:r>
      </w:hyperlink>
    </w:p>
    <w:p w:rsidR="005B22C4" w:rsidRDefault="005B22C4" w:rsidP="001D117B">
      <w:pPr>
        <w:spacing w:line="500" w:lineRule="exact"/>
        <w:ind w:firstLineChars="200" w:firstLine="550"/>
        <w:jc w:val="left"/>
        <w:rPr>
          <w:rStyle w:val="ab"/>
          <w:rFonts w:eastAsia="仿宋_GB2312" w:cs="仿宋"/>
          <w:bCs/>
          <w:color w:val="auto"/>
          <w:sz w:val="28"/>
          <w:szCs w:val="28"/>
        </w:rPr>
      </w:pPr>
    </w:p>
    <w:p w:rsidR="005B22C4" w:rsidRDefault="00A7767D">
      <w:pPr>
        <w:tabs>
          <w:tab w:val="left" w:pos="2820"/>
          <w:tab w:val="center" w:pos="4923"/>
        </w:tabs>
        <w:spacing w:line="500" w:lineRule="exact"/>
        <w:ind w:firstLine="0"/>
        <w:jc w:val="center"/>
        <w:rPr>
          <w:rFonts w:ascii="方正小标宋_GBK" w:eastAsia="方正小标宋_GBK" w:hAnsi="宋体"/>
          <w:bCs/>
          <w:sz w:val="36"/>
          <w:szCs w:val="36"/>
        </w:rPr>
      </w:pPr>
      <w:r>
        <w:rPr>
          <w:rFonts w:ascii="方正小标宋_GBK" w:eastAsia="方正小标宋_GBK" w:hAnsi="微软雅黑" w:cs="微软雅黑" w:hint="eastAsia"/>
          <w:bCs/>
          <w:sz w:val="36"/>
          <w:szCs w:val="36"/>
        </w:rPr>
        <w:t>主债权</w:t>
      </w:r>
      <w:r>
        <w:rPr>
          <w:rFonts w:ascii="方正小标宋_GBK" w:eastAsia="方正小标宋_GBK" w:hAnsi="宋体" w:hint="eastAsia"/>
          <w:bCs/>
          <w:sz w:val="36"/>
          <w:szCs w:val="36"/>
        </w:rPr>
        <w:t>合同及抵押合同表</w:t>
      </w:r>
    </w:p>
    <w:p w:rsidR="005B22C4" w:rsidRDefault="005B22C4">
      <w:pPr>
        <w:tabs>
          <w:tab w:val="left" w:pos="1331"/>
          <w:tab w:val="right" w:pos="9295"/>
        </w:tabs>
        <w:spacing w:line="400" w:lineRule="exact"/>
        <w:ind w:right="238"/>
        <w:jc w:val="left"/>
        <w:rPr>
          <w:rFonts w:ascii="仿宋_GB2312" w:eastAsia="仿宋_GB2312" w:hAnsi="微软雅黑" w:cs="微软雅黑"/>
          <w:sz w:val="24"/>
        </w:rPr>
      </w:pPr>
    </w:p>
    <w:p w:rsidR="005B22C4" w:rsidRDefault="00A7767D">
      <w:pPr>
        <w:tabs>
          <w:tab w:val="left" w:pos="1331"/>
          <w:tab w:val="right" w:pos="9295"/>
        </w:tabs>
        <w:spacing w:line="400" w:lineRule="exact"/>
        <w:ind w:right="238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微软雅黑" w:cs="微软雅黑" w:hint="eastAsia"/>
          <w:sz w:val="24"/>
        </w:rPr>
        <w:tab/>
        <w:t xml:space="preserve">                                  </w:t>
      </w:r>
      <w:r>
        <w:rPr>
          <w:rFonts w:ascii="仿宋_GB2312" w:eastAsia="仿宋_GB2312" w:hAnsi="微软雅黑" w:cs="微软雅黑"/>
          <w:sz w:val="24"/>
        </w:rPr>
        <w:t xml:space="preserve">     </w:t>
      </w:r>
      <w:r>
        <w:rPr>
          <w:rFonts w:ascii="仿宋_GB2312" w:eastAsia="仿宋_GB2312" w:hAnsi="微软雅黑" w:cs="微软雅黑" w:hint="eastAsia"/>
          <w:sz w:val="24"/>
        </w:rPr>
        <w:t xml:space="preserve"> </w:t>
      </w:r>
      <w:r>
        <w:rPr>
          <w:rFonts w:ascii="仿宋_GB2312" w:eastAsia="仿宋_GB2312" w:hAnsi="微软雅黑" w:cs="微软雅黑"/>
          <w:sz w:val="24"/>
        </w:rPr>
        <w:t xml:space="preserve">    </w:t>
      </w:r>
      <w:r>
        <w:rPr>
          <w:rFonts w:ascii="仿宋_GB2312" w:eastAsia="仿宋_GB2312" w:hAnsi="微软雅黑" w:cs="微软雅黑" w:hint="eastAsia"/>
          <w:sz w:val="24"/>
        </w:rPr>
        <w:t xml:space="preserve"> </w:t>
      </w:r>
      <w:r>
        <w:rPr>
          <w:rFonts w:ascii="仿宋_GB2312" w:eastAsia="仿宋_GB2312" w:hAnsi="微软雅黑" w:cs="微软雅黑" w:hint="eastAsia"/>
          <w:sz w:val="24"/>
        </w:rPr>
        <w:t>单位：平方米、万元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2184"/>
        <w:gridCol w:w="974"/>
        <w:gridCol w:w="1359"/>
        <w:gridCol w:w="2144"/>
        <w:gridCol w:w="2409"/>
      </w:tblGrid>
      <w:tr w:rsidR="005B22C4">
        <w:trPr>
          <w:trHeight w:val="454"/>
          <w:jc w:val="center"/>
        </w:trPr>
        <w:tc>
          <w:tcPr>
            <w:tcW w:w="9629" w:type="dxa"/>
            <w:gridSpan w:val="6"/>
            <w:vAlign w:val="center"/>
          </w:tcPr>
          <w:p w:rsidR="005B22C4" w:rsidRDefault="00A7767D">
            <w:pPr>
              <w:spacing w:line="360" w:lineRule="exact"/>
              <w:ind w:firstLine="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主债权合同编号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抵押合同编号：</w:t>
            </w:r>
          </w:p>
        </w:tc>
      </w:tr>
      <w:tr w:rsidR="005B22C4">
        <w:trPr>
          <w:trHeight w:val="454"/>
          <w:jc w:val="center"/>
        </w:trPr>
        <w:tc>
          <w:tcPr>
            <w:tcW w:w="559" w:type="dxa"/>
            <w:vMerge w:val="restart"/>
            <w:vAlign w:val="center"/>
          </w:tcPr>
          <w:p w:rsidR="005B22C4" w:rsidRDefault="00A7767D">
            <w:pPr>
              <w:spacing w:line="360" w:lineRule="exact"/>
              <w:ind w:firstLine="0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合同当事人</w:t>
            </w: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抵押权人</w:t>
            </w:r>
          </w:p>
        </w:tc>
        <w:tc>
          <w:tcPr>
            <w:tcW w:w="6886" w:type="dxa"/>
            <w:gridSpan w:val="4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B22C4">
        <w:trPr>
          <w:trHeight w:val="454"/>
          <w:jc w:val="center"/>
        </w:trPr>
        <w:tc>
          <w:tcPr>
            <w:tcW w:w="559" w:type="dxa"/>
            <w:vMerge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证件种类</w:t>
            </w:r>
          </w:p>
        </w:tc>
        <w:tc>
          <w:tcPr>
            <w:tcW w:w="974" w:type="dxa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证件号</w:t>
            </w:r>
          </w:p>
        </w:tc>
        <w:tc>
          <w:tcPr>
            <w:tcW w:w="4553" w:type="dxa"/>
            <w:gridSpan w:val="2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B22C4">
        <w:trPr>
          <w:trHeight w:val="454"/>
          <w:jc w:val="center"/>
        </w:trPr>
        <w:tc>
          <w:tcPr>
            <w:tcW w:w="559" w:type="dxa"/>
            <w:vMerge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抵押人</w:t>
            </w:r>
          </w:p>
        </w:tc>
        <w:tc>
          <w:tcPr>
            <w:tcW w:w="6886" w:type="dxa"/>
            <w:gridSpan w:val="4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B22C4">
        <w:trPr>
          <w:trHeight w:val="454"/>
          <w:jc w:val="center"/>
        </w:trPr>
        <w:tc>
          <w:tcPr>
            <w:tcW w:w="559" w:type="dxa"/>
            <w:vMerge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证件种类</w:t>
            </w:r>
          </w:p>
        </w:tc>
        <w:tc>
          <w:tcPr>
            <w:tcW w:w="974" w:type="dxa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证件号</w:t>
            </w:r>
          </w:p>
        </w:tc>
        <w:tc>
          <w:tcPr>
            <w:tcW w:w="4553" w:type="dxa"/>
            <w:gridSpan w:val="2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5B22C4">
        <w:trPr>
          <w:trHeight w:val="454"/>
          <w:jc w:val="center"/>
        </w:trPr>
        <w:tc>
          <w:tcPr>
            <w:tcW w:w="559" w:type="dxa"/>
            <w:vMerge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借款人</w:t>
            </w:r>
          </w:p>
        </w:tc>
        <w:tc>
          <w:tcPr>
            <w:tcW w:w="6886" w:type="dxa"/>
            <w:gridSpan w:val="4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B22C4">
        <w:trPr>
          <w:trHeight w:val="454"/>
          <w:jc w:val="center"/>
        </w:trPr>
        <w:tc>
          <w:tcPr>
            <w:tcW w:w="559" w:type="dxa"/>
            <w:vMerge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证件种类</w:t>
            </w:r>
          </w:p>
        </w:tc>
        <w:tc>
          <w:tcPr>
            <w:tcW w:w="974" w:type="dxa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证件号</w:t>
            </w:r>
          </w:p>
        </w:tc>
        <w:tc>
          <w:tcPr>
            <w:tcW w:w="4553" w:type="dxa"/>
            <w:gridSpan w:val="2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B22C4">
        <w:trPr>
          <w:trHeight w:val="454"/>
          <w:jc w:val="center"/>
        </w:trPr>
        <w:tc>
          <w:tcPr>
            <w:tcW w:w="559" w:type="dxa"/>
            <w:vMerge w:val="restart"/>
            <w:vAlign w:val="center"/>
          </w:tcPr>
          <w:p w:rsidR="005B22C4" w:rsidRDefault="00A7767D">
            <w:pPr>
              <w:spacing w:line="360" w:lineRule="exact"/>
              <w:ind w:firstLine="0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抵押权情况</w:t>
            </w:r>
          </w:p>
        </w:tc>
        <w:tc>
          <w:tcPr>
            <w:tcW w:w="4517" w:type="dxa"/>
            <w:gridSpan w:val="3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</w:t>
            </w: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一般抵押</w:t>
            </w:r>
          </w:p>
        </w:tc>
        <w:tc>
          <w:tcPr>
            <w:tcW w:w="4553" w:type="dxa"/>
            <w:gridSpan w:val="2"/>
            <w:vAlign w:val="center"/>
          </w:tcPr>
          <w:p w:rsidR="005B22C4" w:rsidRDefault="00A7767D">
            <w:pPr>
              <w:spacing w:line="360" w:lineRule="exact"/>
              <w:ind w:firstLineChars="50" w:firstLine="118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</w:t>
            </w: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最高额抵押</w:t>
            </w:r>
          </w:p>
        </w:tc>
      </w:tr>
      <w:tr w:rsidR="005B22C4">
        <w:trPr>
          <w:trHeight w:val="134"/>
          <w:jc w:val="center"/>
        </w:trPr>
        <w:tc>
          <w:tcPr>
            <w:tcW w:w="559" w:type="dxa"/>
            <w:vMerge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  <w:tc>
          <w:tcPr>
            <w:tcW w:w="2184" w:type="dxa"/>
            <w:vMerge w:val="restart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被担保主债权数额</w:t>
            </w:r>
          </w:p>
        </w:tc>
        <w:tc>
          <w:tcPr>
            <w:tcW w:w="2333" w:type="dxa"/>
            <w:gridSpan w:val="2"/>
            <w:vMerge w:val="restart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被担保主债权数额</w:t>
            </w:r>
          </w:p>
        </w:tc>
        <w:tc>
          <w:tcPr>
            <w:tcW w:w="2409" w:type="dxa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B22C4">
        <w:trPr>
          <w:trHeight w:val="330"/>
          <w:jc w:val="center"/>
        </w:trPr>
        <w:tc>
          <w:tcPr>
            <w:tcW w:w="559" w:type="dxa"/>
            <w:vMerge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  <w:tc>
          <w:tcPr>
            <w:tcW w:w="2184" w:type="dxa"/>
            <w:vMerge/>
            <w:vAlign w:val="center"/>
          </w:tcPr>
          <w:p w:rsidR="005B22C4" w:rsidRDefault="005B22C4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33" w:type="dxa"/>
            <w:gridSpan w:val="2"/>
            <w:vMerge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最高债权额</w:t>
            </w:r>
          </w:p>
        </w:tc>
        <w:tc>
          <w:tcPr>
            <w:tcW w:w="2409" w:type="dxa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B22C4">
        <w:trPr>
          <w:trHeight w:val="454"/>
          <w:jc w:val="center"/>
        </w:trPr>
        <w:tc>
          <w:tcPr>
            <w:tcW w:w="559" w:type="dxa"/>
            <w:vMerge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债务履行期限</w:t>
            </w:r>
          </w:p>
        </w:tc>
        <w:tc>
          <w:tcPr>
            <w:tcW w:w="2333" w:type="dxa"/>
            <w:gridSpan w:val="2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债权确定期间</w:t>
            </w:r>
          </w:p>
        </w:tc>
        <w:tc>
          <w:tcPr>
            <w:tcW w:w="2409" w:type="dxa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B22C4">
        <w:trPr>
          <w:trHeight w:val="454"/>
          <w:jc w:val="center"/>
        </w:trPr>
        <w:tc>
          <w:tcPr>
            <w:tcW w:w="559" w:type="dxa"/>
            <w:vMerge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担保范围</w:t>
            </w:r>
          </w:p>
        </w:tc>
        <w:tc>
          <w:tcPr>
            <w:tcW w:w="6886" w:type="dxa"/>
            <w:gridSpan w:val="4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B22C4">
        <w:trPr>
          <w:trHeight w:val="454"/>
          <w:jc w:val="center"/>
        </w:trPr>
        <w:tc>
          <w:tcPr>
            <w:tcW w:w="559" w:type="dxa"/>
            <w:vMerge w:val="restart"/>
            <w:vAlign w:val="center"/>
          </w:tcPr>
          <w:p w:rsidR="005B22C4" w:rsidRDefault="00A7767D">
            <w:pPr>
              <w:spacing w:line="360" w:lineRule="exact"/>
              <w:ind w:firstLine="0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抵押物情况</w:t>
            </w: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不动产坐落</w:t>
            </w:r>
          </w:p>
        </w:tc>
        <w:tc>
          <w:tcPr>
            <w:tcW w:w="6886" w:type="dxa"/>
            <w:gridSpan w:val="4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B22C4">
        <w:trPr>
          <w:trHeight w:val="454"/>
          <w:jc w:val="center"/>
        </w:trPr>
        <w:tc>
          <w:tcPr>
            <w:tcW w:w="559" w:type="dxa"/>
            <w:vMerge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不动产单元号</w:t>
            </w:r>
          </w:p>
        </w:tc>
        <w:tc>
          <w:tcPr>
            <w:tcW w:w="6886" w:type="dxa"/>
            <w:gridSpan w:val="4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B22C4">
        <w:trPr>
          <w:trHeight w:val="454"/>
          <w:jc w:val="center"/>
        </w:trPr>
        <w:tc>
          <w:tcPr>
            <w:tcW w:w="559" w:type="dxa"/>
            <w:vMerge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土地抵押面积</w:t>
            </w:r>
          </w:p>
        </w:tc>
        <w:tc>
          <w:tcPr>
            <w:tcW w:w="2333" w:type="dxa"/>
            <w:gridSpan w:val="2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4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房屋抵押面积</w:t>
            </w:r>
          </w:p>
        </w:tc>
        <w:tc>
          <w:tcPr>
            <w:tcW w:w="2409" w:type="dxa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5B22C4">
        <w:trPr>
          <w:trHeight w:val="454"/>
          <w:jc w:val="center"/>
        </w:trPr>
        <w:tc>
          <w:tcPr>
            <w:tcW w:w="559" w:type="dxa"/>
            <w:vMerge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不动产权证号</w:t>
            </w:r>
          </w:p>
        </w:tc>
        <w:tc>
          <w:tcPr>
            <w:tcW w:w="6886" w:type="dxa"/>
            <w:gridSpan w:val="4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5B22C4">
        <w:trPr>
          <w:trHeight w:val="672"/>
          <w:jc w:val="center"/>
        </w:trPr>
        <w:tc>
          <w:tcPr>
            <w:tcW w:w="559" w:type="dxa"/>
            <w:vMerge w:val="restart"/>
            <w:vAlign w:val="center"/>
          </w:tcPr>
          <w:p w:rsidR="005B22C4" w:rsidRDefault="00A7767D">
            <w:pPr>
              <w:spacing w:line="240" w:lineRule="auto"/>
              <w:ind w:firstLine="0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备注</w:t>
            </w: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是否禁止或限制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>转让该不动产</w:t>
            </w:r>
          </w:p>
        </w:tc>
        <w:tc>
          <w:tcPr>
            <w:tcW w:w="2333" w:type="dxa"/>
            <w:gridSpan w:val="2"/>
            <w:vAlign w:val="center"/>
          </w:tcPr>
          <w:p w:rsidR="005B22C4" w:rsidRDefault="00A7767D">
            <w:pPr>
              <w:spacing w:line="240" w:lineRule="auto"/>
              <w:ind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□否</w:t>
            </w:r>
          </w:p>
        </w:tc>
        <w:tc>
          <w:tcPr>
            <w:tcW w:w="2144" w:type="dxa"/>
            <w:vAlign w:val="center"/>
          </w:tcPr>
          <w:p w:rsidR="005B22C4" w:rsidRDefault="00A7767D">
            <w:pPr>
              <w:spacing w:line="240" w:lineRule="auto"/>
              <w:ind w:firstLine="0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是否申请登记</w:t>
            </w:r>
          </w:p>
        </w:tc>
        <w:tc>
          <w:tcPr>
            <w:tcW w:w="2409" w:type="dxa"/>
            <w:vAlign w:val="center"/>
          </w:tcPr>
          <w:p w:rsidR="005B22C4" w:rsidRDefault="00A7767D">
            <w:pPr>
              <w:spacing w:line="240" w:lineRule="auto"/>
              <w:ind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□否</w:t>
            </w:r>
          </w:p>
        </w:tc>
      </w:tr>
      <w:tr w:rsidR="005B22C4">
        <w:trPr>
          <w:trHeight w:val="522"/>
          <w:jc w:val="center"/>
        </w:trPr>
        <w:tc>
          <w:tcPr>
            <w:tcW w:w="559" w:type="dxa"/>
            <w:vMerge/>
            <w:vAlign w:val="center"/>
          </w:tcPr>
          <w:p w:rsidR="005B22C4" w:rsidRDefault="005B22C4">
            <w:pPr>
              <w:spacing w:line="240" w:lineRule="auto"/>
              <w:ind w:firstLine="0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240" w:lineRule="auto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其他合同约定</w:t>
            </w:r>
          </w:p>
        </w:tc>
        <w:tc>
          <w:tcPr>
            <w:tcW w:w="6886" w:type="dxa"/>
            <w:gridSpan w:val="4"/>
            <w:vAlign w:val="center"/>
          </w:tcPr>
          <w:p w:rsidR="005B22C4" w:rsidRDefault="005B22C4">
            <w:pPr>
              <w:spacing w:line="240" w:lineRule="auto"/>
              <w:ind w:firstLine="0"/>
              <w:rPr>
                <w:rFonts w:ascii="仿宋_GB2312" w:eastAsia="仿宋_GB2312" w:hAnsi="仿宋_GB2312" w:cs="仿宋_GB2312"/>
                <w:sz w:val="24"/>
              </w:rPr>
            </w:pPr>
          </w:p>
          <w:p w:rsidR="005B22C4" w:rsidRDefault="005B22C4">
            <w:pPr>
              <w:spacing w:line="240" w:lineRule="auto"/>
              <w:ind w:firstLine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22C4">
        <w:trPr>
          <w:trHeight w:val="2280"/>
          <w:jc w:val="center"/>
        </w:trPr>
        <w:tc>
          <w:tcPr>
            <w:tcW w:w="9629" w:type="dxa"/>
            <w:gridSpan w:val="6"/>
            <w:vAlign w:val="center"/>
          </w:tcPr>
          <w:p w:rsidR="005B22C4" w:rsidRDefault="00A7767D">
            <w:pPr>
              <w:spacing w:line="360" w:lineRule="exact"/>
              <w:ind w:firstLineChars="200" w:firstLine="472"/>
              <w:jc w:val="left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合同当事人依法确认上述内容与抵押合同及主债权合同内容一致，并对其真实性负责。如有不实，合同当事人愿承担法律责任。</w:t>
            </w:r>
          </w:p>
          <w:p w:rsidR="005B22C4" w:rsidRDefault="005B22C4">
            <w:pPr>
              <w:spacing w:line="360" w:lineRule="exact"/>
              <w:ind w:firstLineChars="200" w:firstLine="472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  <w:p w:rsidR="005B22C4" w:rsidRDefault="005B22C4">
            <w:pPr>
              <w:spacing w:line="360" w:lineRule="exact"/>
              <w:ind w:firstLine="0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  <w:p w:rsidR="005B22C4" w:rsidRDefault="00A7767D" w:rsidP="001D117B">
            <w:pPr>
              <w:spacing w:line="360" w:lineRule="exact"/>
              <w:ind w:firstLineChars="200" w:firstLine="470"/>
              <w:jc w:val="left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抵押权人签章：</w:t>
            </w: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仿宋" w:hint="eastAsia"/>
                <w:sz w:val="24"/>
              </w:rPr>
              <w:t>抵押人签章：</w:t>
            </w: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4"/>
              </w:rPr>
              <w:t>借款人签章：</w:t>
            </w: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</w:t>
            </w:r>
            <w:bookmarkStart w:id="0" w:name="_GoBack"/>
            <w:bookmarkEnd w:id="0"/>
          </w:p>
          <w:p w:rsidR="005B22C4" w:rsidRDefault="00A7767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</w:p>
          <w:p w:rsidR="005B22C4" w:rsidRDefault="00A7767D">
            <w:pPr>
              <w:spacing w:line="360" w:lineRule="exact"/>
              <w:ind w:firstLine="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</w:tbl>
    <w:p w:rsidR="005B22C4" w:rsidRDefault="00A7767D">
      <w:pPr>
        <w:spacing w:line="400" w:lineRule="exact"/>
        <w:ind w:firstLine="0"/>
        <w:rPr>
          <w:rFonts w:ascii="仿宋_GB2312" w:eastAsia="仿宋_GB2312" w:hAnsi="仿宋"/>
          <w:sz w:val="22"/>
        </w:rPr>
      </w:pPr>
      <w:r>
        <w:rPr>
          <w:rFonts w:ascii="仿宋_GB2312" w:eastAsia="仿宋_GB2312" w:hAnsi="仿宋" w:hint="eastAsia"/>
          <w:sz w:val="24"/>
          <w:szCs w:val="24"/>
        </w:rPr>
        <w:t>注：本表与主债权合同及抵押合同有同等法律效力。</w:t>
      </w:r>
    </w:p>
    <w:p w:rsidR="005B22C4" w:rsidRDefault="00A7767D" w:rsidP="005B22C4">
      <w:pPr>
        <w:spacing w:line="400" w:lineRule="exact"/>
        <w:ind w:rightChars="-149" w:right="-469" w:firstLine="0"/>
        <w:jc w:val="right"/>
        <w:rPr>
          <w:rFonts w:eastAsia="仿宋_GB2312"/>
        </w:rPr>
      </w:pPr>
      <w:r>
        <w:rPr>
          <w:rFonts w:ascii="楷体_GB2312" w:eastAsia="楷体_GB2312" w:hAnsi="仿宋" w:hint="eastAsia"/>
          <w:b/>
          <w:sz w:val="24"/>
        </w:rPr>
        <w:t>南通市自然资源和规划局制</w:t>
      </w:r>
    </w:p>
    <w:sectPr w:rsidR="005B22C4" w:rsidSect="005B22C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74" w:right="1247" w:bottom="1474" w:left="1247" w:header="720" w:footer="1247" w:gutter="0"/>
      <w:paperSrc w:first="7" w:other="7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67D" w:rsidRDefault="00A7767D" w:rsidP="005B22C4">
      <w:pPr>
        <w:spacing w:line="240" w:lineRule="auto"/>
      </w:pPr>
      <w:r>
        <w:separator/>
      </w:r>
    </w:p>
  </w:endnote>
  <w:endnote w:type="continuationSeparator" w:id="0">
    <w:p w:rsidR="00A7767D" w:rsidRDefault="00A7767D" w:rsidP="005B2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C4" w:rsidRDefault="005B22C4">
    <w:pPr>
      <w:pStyle w:val="a6"/>
      <w:ind w:leftChars="100" w:left="320" w:rightChars="100" w:right="3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C4" w:rsidRDefault="005B22C4">
    <w:pPr>
      <w:pStyle w:val="a6"/>
      <w:ind w:leftChars="100" w:left="320" w:rightChars="100" w:right="3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67D" w:rsidRDefault="00A7767D" w:rsidP="005B22C4">
      <w:pPr>
        <w:spacing w:line="240" w:lineRule="auto"/>
      </w:pPr>
      <w:r>
        <w:separator/>
      </w:r>
    </w:p>
  </w:footnote>
  <w:footnote w:type="continuationSeparator" w:id="0">
    <w:p w:rsidR="00A7767D" w:rsidRDefault="00A7767D" w:rsidP="005B22C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C4" w:rsidRDefault="005B22C4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C4" w:rsidRDefault="005B22C4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ABF8CC"/>
    <w:multiLevelType w:val="singleLevel"/>
    <w:tmpl w:val="E7ABF8C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14536"/>
    <w:rsid w:val="000041C9"/>
    <w:rsid w:val="00004491"/>
    <w:rsid w:val="00006060"/>
    <w:rsid w:val="00017821"/>
    <w:rsid w:val="00017EE0"/>
    <w:rsid w:val="00023F58"/>
    <w:rsid w:val="00025FC9"/>
    <w:rsid w:val="00026EC9"/>
    <w:rsid w:val="0003443B"/>
    <w:rsid w:val="00034900"/>
    <w:rsid w:val="00041446"/>
    <w:rsid w:val="00044EA4"/>
    <w:rsid w:val="00046701"/>
    <w:rsid w:val="00047992"/>
    <w:rsid w:val="00053201"/>
    <w:rsid w:val="00061DCA"/>
    <w:rsid w:val="000626CC"/>
    <w:rsid w:val="0006318F"/>
    <w:rsid w:val="0006355E"/>
    <w:rsid w:val="000671AA"/>
    <w:rsid w:val="000718CC"/>
    <w:rsid w:val="000764A9"/>
    <w:rsid w:val="000800DD"/>
    <w:rsid w:val="000818B7"/>
    <w:rsid w:val="00086865"/>
    <w:rsid w:val="00092103"/>
    <w:rsid w:val="00096779"/>
    <w:rsid w:val="000A0A13"/>
    <w:rsid w:val="000C016F"/>
    <w:rsid w:val="000C0DF0"/>
    <w:rsid w:val="000C2775"/>
    <w:rsid w:val="000D3FD1"/>
    <w:rsid w:val="000D599B"/>
    <w:rsid w:val="000E0279"/>
    <w:rsid w:val="000E4A7D"/>
    <w:rsid w:val="000E7A2A"/>
    <w:rsid w:val="000F0861"/>
    <w:rsid w:val="000F7E1D"/>
    <w:rsid w:val="001051BA"/>
    <w:rsid w:val="00126421"/>
    <w:rsid w:val="001365E1"/>
    <w:rsid w:val="001368CF"/>
    <w:rsid w:val="00140007"/>
    <w:rsid w:val="001512CA"/>
    <w:rsid w:val="00153716"/>
    <w:rsid w:val="001541D5"/>
    <w:rsid w:val="00154AAF"/>
    <w:rsid w:val="00160992"/>
    <w:rsid w:val="00162355"/>
    <w:rsid w:val="0016410B"/>
    <w:rsid w:val="00173F44"/>
    <w:rsid w:val="00174320"/>
    <w:rsid w:val="001A11C6"/>
    <w:rsid w:val="001A1A2F"/>
    <w:rsid w:val="001A3A62"/>
    <w:rsid w:val="001B1AD9"/>
    <w:rsid w:val="001B60E2"/>
    <w:rsid w:val="001D117B"/>
    <w:rsid w:val="001D7D34"/>
    <w:rsid w:val="001F0B92"/>
    <w:rsid w:val="001F432C"/>
    <w:rsid w:val="001F4FC0"/>
    <w:rsid w:val="002013D3"/>
    <w:rsid w:val="00201C30"/>
    <w:rsid w:val="0020548F"/>
    <w:rsid w:val="00205CC8"/>
    <w:rsid w:val="00207767"/>
    <w:rsid w:val="00207A17"/>
    <w:rsid w:val="00211222"/>
    <w:rsid w:val="002136C4"/>
    <w:rsid w:val="00215F5A"/>
    <w:rsid w:val="00220E00"/>
    <w:rsid w:val="0024069C"/>
    <w:rsid w:val="0024410D"/>
    <w:rsid w:val="00245BF1"/>
    <w:rsid w:val="00247617"/>
    <w:rsid w:val="0025543A"/>
    <w:rsid w:val="00280E10"/>
    <w:rsid w:val="002A273D"/>
    <w:rsid w:val="002A4090"/>
    <w:rsid w:val="002B20F8"/>
    <w:rsid w:val="002B6DFF"/>
    <w:rsid w:val="002C36F3"/>
    <w:rsid w:val="002C67E8"/>
    <w:rsid w:val="002D3055"/>
    <w:rsid w:val="002D46A3"/>
    <w:rsid w:val="002E16B1"/>
    <w:rsid w:val="002E4956"/>
    <w:rsid w:val="002F00E2"/>
    <w:rsid w:val="002F130B"/>
    <w:rsid w:val="002F5C05"/>
    <w:rsid w:val="002F62C2"/>
    <w:rsid w:val="002F6B46"/>
    <w:rsid w:val="00310770"/>
    <w:rsid w:val="00310F5B"/>
    <w:rsid w:val="003130F6"/>
    <w:rsid w:val="00325523"/>
    <w:rsid w:val="00326580"/>
    <w:rsid w:val="00334BC8"/>
    <w:rsid w:val="003439A2"/>
    <w:rsid w:val="0035559D"/>
    <w:rsid w:val="00364772"/>
    <w:rsid w:val="00364D25"/>
    <w:rsid w:val="00370049"/>
    <w:rsid w:val="00371FAC"/>
    <w:rsid w:val="003838B9"/>
    <w:rsid w:val="00387966"/>
    <w:rsid w:val="003918FB"/>
    <w:rsid w:val="003A070B"/>
    <w:rsid w:val="003A4DC1"/>
    <w:rsid w:val="003A581B"/>
    <w:rsid w:val="003C4894"/>
    <w:rsid w:val="003D0E32"/>
    <w:rsid w:val="003D3B6B"/>
    <w:rsid w:val="003D78FE"/>
    <w:rsid w:val="003E78A1"/>
    <w:rsid w:val="003F2C4E"/>
    <w:rsid w:val="00401F22"/>
    <w:rsid w:val="00423BC7"/>
    <w:rsid w:val="0042416F"/>
    <w:rsid w:val="0043722F"/>
    <w:rsid w:val="004403C6"/>
    <w:rsid w:val="0044233D"/>
    <w:rsid w:val="004621A6"/>
    <w:rsid w:val="00467D4B"/>
    <w:rsid w:val="00474120"/>
    <w:rsid w:val="00474B7D"/>
    <w:rsid w:val="00490603"/>
    <w:rsid w:val="004A5801"/>
    <w:rsid w:val="004A59C2"/>
    <w:rsid w:val="004B05BB"/>
    <w:rsid w:val="004B1B21"/>
    <w:rsid w:val="004B2BA2"/>
    <w:rsid w:val="004B3233"/>
    <w:rsid w:val="004B635C"/>
    <w:rsid w:val="004D2B8E"/>
    <w:rsid w:val="004D4A0A"/>
    <w:rsid w:val="004D5866"/>
    <w:rsid w:val="004E19BE"/>
    <w:rsid w:val="004E4535"/>
    <w:rsid w:val="004F0534"/>
    <w:rsid w:val="004F1C27"/>
    <w:rsid w:val="004F5C29"/>
    <w:rsid w:val="0050186D"/>
    <w:rsid w:val="00505F6D"/>
    <w:rsid w:val="00512120"/>
    <w:rsid w:val="0051394C"/>
    <w:rsid w:val="00514536"/>
    <w:rsid w:val="00515669"/>
    <w:rsid w:val="005176CA"/>
    <w:rsid w:val="00520DD2"/>
    <w:rsid w:val="00522163"/>
    <w:rsid w:val="00522410"/>
    <w:rsid w:val="0052498F"/>
    <w:rsid w:val="005250D2"/>
    <w:rsid w:val="005267B6"/>
    <w:rsid w:val="00530442"/>
    <w:rsid w:val="00531551"/>
    <w:rsid w:val="0053307F"/>
    <w:rsid w:val="00533F1C"/>
    <w:rsid w:val="005352D1"/>
    <w:rsid w:val="005376A6"/>
    <w:rsid w:val="00540FCF"/>
    <w:rsid w:val="005421C5"/>
    <w:rsid w:val="00542A18"/>
    <w:rsid w:val="00544264"/>
    <w:rsid w:val="0054519B"/>
    <w:rsid w:val="00551C82"/>
    <w:rsid w:val="00554313"/>
    <w:rsid w:val="00556F2D"/>
    <w:rsid w:val="005634D1"/>
    <w:rsid w:val="00563BA6"/>
    <w:rsid w:val="00585E3D"/>
    <w:rsid w:val="00590443"/>
    <w:rsid w:val="005A0672"/>
    <w:rsid w:val="005A2A0C"/>
    <w:rsid w:val="005A6A07"/>
    <w:rsid w:val="005A7CB4"/>
    <w:rsid w:val="005B0E1E"/>
    <w:rsid w:val="005B22C4"/>
    <w:rsid w:val="005B40AA"/>
    <w:rsid w:val="005B4DA3"/>
    <w:rsid w:val="005C3503"/>
    <w:rsid w:val="005C462A"/>
    <w:rsid w:val="005D2F00"/>
    <w:rsid w:val="005D3D7B"/>
    <w:rsid w:val="005D4ACA"/>
    <w:rsid w:val="005D6F70"/>
    <w:rsid w:val="005E1480"/>
    <w:rsid w:val="005E5E2D"/>
    <w:rsid w:val="005E7981"/>
    <w:rsid w:val="005F469E"/>
    <w:rsid w:val="00600ABC"/>
    <w:rsid w:val="00601582"/>
    <w:rsid w:val="006048D9"/>
    <w:rsid w:val="006060E4"/>
    <w:rsid w:val="0060765C"/>
    <w:rsid w:val="00611F42"/>
    <w:rsid w:val="00615134"/>
    <w:rsid w:val="006215B8"/>
    <w:rsid w:val="00630B6C"/>
    <w:rsid w:val="00631985"/>
    <w:rsid w:val="00633B76"/>
    <w:rsid w:val="006356BF"/>
    <w:rsid w:val="006363C1"/>
    <w:rsid w:val="00640186"/>
    <w:rsid w:val="00650071"/>
    <w:rsid w:val="00651E2F"/>
    <w:rsid w:val="006622CA"/>
    <w:rsid w:val="006712BA"/>
    <w:rsid w:val="00671DD9"/>
    <w:rsid w:val="00675E1A"/>
    <w:rsid w:val="006763DE"/>
    <w:rsid w:val="006806E5"/>
    <w:rsid w:val="00680F42"/>
    <w:rsid w:val="006852B4"/>
    <w:rsid w:val="00690CE5"/>
    <w:rsid w:val="006946E4"/>
    <w:rsid w:val="006A1CBD"/>
    <w:rsid w:val="006A2125"/>
    <w:rsid w:val="006A2E49"/>
    <w:rsid w:val="006B1D0A"/>
    <w:rsid w:val="006B3838"/>
    <w:rsid w:val="006B5787"/>
    <w:rsid w:val="006C07FF"/>
    <w:rsid w:val="006C67D5"/>
    <w:rsid w:val="006C6B06"/>
    <w:rsid w:val="006D018A"/>
    <w:rsid w:val="006D7316"/>
    <w:rsid w:val="006E029B"/>
    <w:rsid w:val="006E0EDC"/>
    <w:rsid w:val="006E1EEF"/>
    <w:rsid w:val="006E59B5"/>
    <w:rsid w:val="006F4EF1"/>
    <w:rsid w:val="007015AB"/>
    <w:rsid w:val="00705695"/>
    <w:rsid w:val="00731106"/>
    <w:rsid w:val="00732251"/>
    <w:rsid w:val="00734426"/>
    <w:rsid w:val="00734D11"/>
    <w:rsid w:val="00736A5F"/>
    <w:rsid w:val="00737963"/>
    <w:rsid w:val="00747021"/>
    <w:rsid w:val="00764287"/>
    <w:rsid w:val="00766F88"/>
    <w:rsid w:val="007676D6"/>
    <w:rsid w:val="007717D0"/>
    <w:rsid w:val="007739D3"/>
    <w:rsid w:val="0077773C"/>
    <w:rsid w:val="00796EF5"/>
    <w:rsid w:val="00797D41"/>
    <w:rsid w:val="007A4692"/>
    <w:rsid w:val="007A66C9"/>
    <w:rsid w:val="007B2BEB"/>
    <w:rsid w:val="007B3BEB"/>
    <w:rsid w:val="007B5813"/>
    <w:rsid w:val="007B7EF1"/>
    <w:rsid w:val="007C64FA"/>
    <w:rsid w:val="007C6CCD"/>
    <w:rsid w:val="007D119B"/>
    <w:rsid w:val="007F4E54"/>
    <w:rsid w:val="00805AE7"/>
    <w:rsid w:val="008062D7"/>
    <w:rsid w:val="0081089E"/>
    <w:rsid w:val="00814F3F"/>
    <w:rsid w:val="00821B9B"/>
    <w:rsid w:val="0082643F"/>
    <w:rsid w:val="00826835"/>
    <w:rsid w:val="008270A3"/>
    <w:rsid w:val="00830E78"/>
    <w:rsid w:val="00831F9A"/>
    <w:rsid w:val="008335A9"/>
    <w:rsid w:val="008336D2"/>
    <w:rsid w:val="00835C51"/>
    <w:rsid w:val="00835F91"/>
    <w:rsid w:val="00837FFC"/>
    <w:rsid w:val="00845098"/>
    <w:rsid w:val="00845AAF"/>
    <w:rsid w:val="00851BD9"/>
    <w:rsid w:val="00855811"/>
    <w:rsid w:val="00856380"/>
    <w:rsid w:val="00860C85"/>
    <w:rsid w:val="00867040"/>
    <w:rsid w:val="008707C6"/>
    <w:rsid w:val="00876E0A"/>
    <w:rsid w:val="008773F1"/>
    <w:rsid w:val="0088320F"/>
    <w:rsid w:val="008B20FD"/>
    <w:rsid w:val="008B2D6F"/>
    <w:rsid w:val="008B7DDE"/>
    <w:rsid w:val="008C2B28"/>
    <w:rsid w:val="008C6E99"/>
    <w:rsid w:val="008D37C2"/>
    <w:rsid w:val="008E22C1"/>
    <w:rsid w:val="008F1D9F"/>
    <w:rsid w:val="008F3797"/>
    <w:rsid w:val="008F4608"/>
    <w:rsid w:val="009016B2"/>
    <w:rsid w:val="00905326"/>
    <w:rsid w:val="009065D0"/>
    <w:rsid w:val="00930927"/>
    <w:rsid w:val="00930C35"/>
    <w:rsid w:val="00932CAF"/>
    <w:rsid w:val="00935B5E"/>
    <w:rsid w:val="00942B60"/>
    <w:rsid w:val="009539AF"/>
    <w:rsid w:val="0095642A"/>
    <w:rsid w:val="0096147A"/>
    <w:rsid w:val="00985C80"/>
    <w:rsid w:val="00985F9F"/>
    <w:rsid w:val="00997EAA"/>
    <w:rsid w:val="009A124E"/>
    <w:rsid w:val="009A2ED5"/>
    <w:rsid w:val="009A3372"/>
    <w:rsid w:val="009A57CC"/>
    <w:rsid w:val="009B07F2"/>
    <w:rsid w:val="009B24B4"/>
    <w:rsid w:val="009B3FA7"/>
    <w:rsid w:val="009B5BC9"/>
    <w:rsid w:val="009B67D9"/>
    <w:rsid w:val="009C0D81"/>
    <w:rsid w:val="009C7421"/>
    <w:rsid w:val="009D0479"/>
    <w:rsid w:val="009D2BFD"/>
    <w:rsid w:val="009F0EC1"/>
    <w:rsid w:val="009F4053"/>
    <w:rsid w:val="009F45FF"/>
    <w:rsid w:val="00A21D99"/>
    <w:rsid w:val="00A23239"/>
    <w:rsid w:val="00A23B51"/>
    <w:rsid w:val="00A25C79"/>
    <w:rsid w:val="00A261A2"/>
    <w:rsid w:val="00A263EC"/>
    <w:rsid w:val="00A27EE0"/>
    <w:rsid w:val="00A35FDD"/>
    <w:rsid w:val="00A36ADA"/>
    <w:rsid w:val="00A37B2A"/>
    <w:rsid w:val="00A445C2"/>
    <w:rsid w:val="00A5101B"/>
    <w:rsid w:val="00A512B3"/>
    <w:rsid w:val="00A57F6C"/>
    <w:rsid w:val="00A73095"/>
    <w:rsid w:val="00A76B0B"/>
    <w:rsid w:val="00A7767D"/>
    <w:rsid w:val="00A80336"/>
    <w:rsid w:val="00A936ED"/>
    <w:rsid w:val="00A93A1F"/>
    <w:rsid w:val="00AB1867"/>
    <w:rsid w:val="00AB4AC0"/>
    <w:rsid w:val="00AD5062"/>
    <w:rsid w:val="00AE5D0D"/>
    <w:rsid w:val="00AF46A4"/>
    <w:rsid w:val="00AF6E3A"/>
    <w:rsid w:val="00B03F71"/>
    <w:rsid w:val="00B11D64"/>
    <w:rsid w:val="00B306AC"/>
    <w:rsid w:val="00B40878"/>
    <w:rsid w:val="00B42543"/>
    <w:rsid w:val="00B46CAE"/>
    <w:rsid w:val="00B51E7C"/>
    <w:rsid w:val="00B60A7A"/>
    <w:rsid w:val="00B6275D"/>
    <w:rsid w:val="00B65B1F"/>
    <w:rsid w:val="00B75B8D"/>
    <w:rsid w:val="00B81118"/>
    <w:rsid w:val="00B82D84"/>
    <w:rsid w:val="00B861C3"/>
    <w:rsid w:val="00BA25E2"/>
    <w:rsid w:val="00BB1453"/>
    <w:rsid w:val="00BB4A74"/>
    <w:rsid w:val="00BD6B76"/>
    <w:rsid w:val="00BE741A"/>
    <w:rsid w:val="00BF40F7"/>
    <w:rsid w:val="00C12C05"/>
    <w:rsid w:val="00C145DE"/>
    <w:rsid w:val="00C1503D"/>
    <w:rsid w:val="00C247F5"/>
    <w:rsid w:val="00C313EF"/>
    <w:rsid w:val="00C34CB7"/>
    <w:rsid w:val="00C43C77"/>
    <w:rsid w:val="00C44A3E"/>
    <w:rsid w:val="00C45EEB"/>
    <w:rsid w:val="00C47132"/>
    <w:rsid w:val="00C5393C"/>
    <w:rsid w:val="00C57D9D"/>
    <w:rsid w:val="00C60EAE"/>
    <w:rsid w:val="00C63D5B"/>
    <w:rsid w:val="00C80F71"/>
    <w:rsid w:val="00C8148D"/>
    <w:rsid w:val="00C967E4"/>
    <w:rsid w:val="00CB2E6F"/>
    <w:rsid w:val="00CB3F4D"/>
    <w:rsid w:val="00CB5D91"/>
    <w:rsid w:val="00CB7F10"/>
    <w:rsid w:val="00CC5E99"/>
    <w:rsid w:val="00CC672F"/>
    <w:rsid w:val="00CD5EB7"/>
    <w:rsid w:val="00CE6964"/>
    <w:rsid w:val="00CE7695"/>
    <w:rsid w:val="00CF0328"/>
    <w:rsid w:val="00CF4B81"/>
    <w:rsid w:val="00CF751D"/>
    <w:rsid w:val="00D00626"/>
    <w:rsid w:val="00D03C7C"/>
    <w:rsid w:val="00D06080"/>
    <w:rsid w:val="00D144A1"/>
    <w:rsid w:val="00D16581"/>
    <w:rsid w:val="00D2055B"/>
    <w:rsid w:val="00D21A31"/>
    <w:rsid w:val="00D37EF3"/>
    <w:rsid w:val="00D42D76"/>
    <w:rsid w:val="00D50486"/>
    <w:rsid w:val="00D54EBC"/>
    <w:rsid w:val="00D55868"/>
    <w:rsid w:val="00D56E95"/>
    <w:rsid w:val="00D63CDD"/>
    <w:rsid w:val="00D75074"/>
    <w:rsid w:val="00D87B6F"/>
    <w:rsid w:val="00D9047D"/>
    <w:rsid w:val="00DA6699"/>
    <w:rsid w:val="00DB0636"/>
    <w:rsid w:val="00DB199F"/>
    <w:rsid w:val="00DB3E2C"/>
    <w:rsid w:val="00DB57B7"/>
    <w:rsid w:val="00DC004E"/>
    <w:rsid w:val="00DC0BCF"/>
    <w:rsid w:val="00DC1B78"/>
    <w:rsid w:val="00DC5B92"/>
    <w:rsid w:val="00DD2104"/>
    <w:rsid w:val="00DD2FDF"/>
    <w:rsid w:val="00DD4384"/>
    <w:rsid w:val="00DD5DD8"/>
    <w:rsid w:val="00DE19FC"/>
    <w:rsid w:val="00DE2A42"/>
    <w:rsid w:val="00E038CC"/>
    <w:rsid w:val="00E117AE"/>
    <w:rsid w:val="00E234D6"/>
    <w:rsid w:val="00E236BE"/>
    <w:rsid w:val="00E327C9"/>
    <w:rsid w:val="00E4014E"/>
    <w:rsid w:val="00E45116"/>
    <w:rsid w:val="00E63366"/>
    <w:rsid w:val="00E73E9E"/>
    <w:rsid w:val="00E84C7A"/>
    <w:rsid w:val="00E860D1"/>
    <w:rsid w:val="00E8680B"/>
    <w:rsid w:val="00E92051"/>
    <w:rsid w:val="00EB0838"/>
    <w:rsid w:val="00ED095A"/>
    <w:rsid w:val="00ED6CEA"/>
    <w:rsid w:val="00ED7296"/>
    <w:rsid w:val="00EE26EE"/>
    <w:rsid w:val="00EE4D02"/>
    <w:rsid w:val="00EE7BB4"/>
    <w:rsid w:val="00EF408A"/>
    <w:rsid w:val="00F0153F"/>
    <w:rsid w:val="00F05FA9"/>
    <w:rsid w:val="00F15751"/>
    <w:rsid w:val="00F236FD"/>
    <w:rsid w:val="00F2775A"/>
    <w:rsid w:val="00F311BA"/>
    <w:rsid w:val="00F33BA2"/>
    <w:rsid w:val="00F35A03"/>
    <w:rsid w:val="00F422FF"/>
    <w:rsid w:val="00F42CF8"/>
    <w:rsid w:val="00F449B5"/>
    <w:rsid w:val="00F528E0"/>
    <w:rsid w:val="00F53AAD"/>
    <w:rsid w:val="00F550B7"/>
    <w:rsid w:val="00F5667B"/>
    <w:rsid w:val="00F6120D"/>
    <w:rsid w:val="00F61FED"/>
    <w:rsid w:val="00F628FE"/>
    <w:rsid w:val="00F62FD6"/>
    <w:rsid w:val="00F71199"/>
    <w:rsid w:val="00F750CA"/>
    <w:rsid w:val="00F85B82"/>
    <w:rsid w:val="00F86871"/>
    <w:rsid w:val="00F96612"/>
    <w:rsid w:val="00FA1783"/>
    <w:rsid w:val="00FC16DE"/>
    <w:rsid w:val="00FC77B7"/>
    <w:rsid w:val="00FD2D63"/>
    <w:rsid w:val="00FE199A"/>
    <w:rsid w:val="00FE33C9"/>
    <w:rsid w:val="00FF1C41"/>
    <w:rsid w:val="00FF51AB"/>
    <w:rsid w:val="018F529B"/>
    <w:rsid w:val="019A362C"/>
    <w:rsid w:val="0491110B"/>
    <w:rsid w:val="04A152C2"/>
    <w:rsid w:val="04C11C10"/>
    <w:rsid w:val="05D639A0"/>
    <w:rsid w:val="06796A2D"/>
    <w:rsid w:val="06840641"/>
    <w:rsid w:val="06C510AB"/>
    <w:rsid w:val="08521F98"/>
    <w:rsid w:val="08986A27"/>
    <w:rsid w:val="09467E45"/>
    <w:rsid w:val="0AAC0A11"/>
    <w:rsid w:val="0C38111F"/>
    <w:rsid w:val="0D003185"/>
    <w:rsid w:val="11E80BDB"/>
    <w:rsid w:val="14B327B1"/>
    <w:rsid w:val="190C23A4"/>
    <w:rsid w:val="19497F0C"/>
    <w:rsid w:val="198D747A"/>
    <w:rsid w:val="1B3F26C4"/>
    <w:rsid w:val="1BC23B97"/>
    <w:rsid w:val="1CA72C2D"/>
    <w:rsid w:val="1CCF21EF"/>
    <w:rsid w:val="1D79387F"/>
    <w:rsid w:val="1D804DF1"/>
    <w:rsid w:val="1EB02F65"/>
    <w:rsid w:val="1ED0129B"/>
    <w:rsid w:val="1F690935"/>
    <w:rsid w:val="229628CB"/>
    <w:rsid w:val="23BE6D10"/>
    <w:rsid w:val="24EB1BAB"/>
    <w:rsid w:val="24FF5423"/>
    <w:rsid w:val="25D87FF9"/>
    <w:rsid w:val="263541C4"/>
    <w:rsid w:val="29FF167B"/>
    <w:rsid w:val="2A5902A6"/>
    <w:rsid w:val="2A89200B"/>
    <w:rsid w:val="2BFF4E3C"/>
    <w:rsid w:val="2CE171D0"/>
    <w:rsid w:val="2F02092C"/>
    <w:rsid w:val="2FFC43C7"/>
    <w:rsid w:val="312E6A96"/>
    <w:rsid w:val="314E0E17"/>
    <w:rsid w:val="31F9640B"/>
    <w:rsid w:val="368D718F"/>
    <w:rsid w:val="38334E6C"/>
    <w:rsid w:val="3860038E"/>
    <w:rsid w:val="38CA25DF"/>
    <w:rsid w:val="3A8A2E97"/>
    <w:rsid w:val="3D577B32"/>
    <w:rsid w:val="3E477F14"/>
    <w:rsid w:val="3F8B424E"/>
    <w:rsid w:val="41697F5C"/>
    <w:rsid w:val="431A70C2"/>
    <w:rsid w:val="460728F4"/>
    <w:rsid w:val="46177AAA"/>
    <w:rsid w:val="473F2B2A"/>
    <w:rsid w:val="492B471A"/>
    <w:rsid w:val="4E145B4A"/>
    <w:rsid w:val="52E96EF5"/>
    <w:rsid w:val="53994EB3"/>
    <w:rsid w:val="54001E7E"/>
    <w:rsid w:val="54A83213"/>
    <w:rsid w:val="57746489"/>
    <w:rsid w:val="5DFF4BE8"/>
    <w:rsid w:val="6003780C"/>
    <w:rsid w:val="605700D6"/>
    <w:rsid w:val="60C93F57"/>
    <w:rsid w:val="60E743D5"/>
    <w:rsid w:val="6115080E"/>
    <w:rsid w:val="61B6615E"/>
    <w:rsid w:val="61E27A30"/>
    <w:rsid w:val="627B391D"/>
    <w:rsid w:val="658F26A5"/>
    <w:rsid w:val="65BD409C"/>
    <w:rsid w:val="69A9345E"/>
    <w:rsid w:val="69CC2496"/>
    <w:rsid w:val="6C3D6260"/>
    <w:rsid w:val="6DAD1438"/>
    <w:rsid w:val="6E5F321E"/>
    <w:rsid w:val="6EDC6E70"/>
    <w:rsid w:val="70CF2B23"/>
    <w:rsid w:val="724C7A91"/>
    <w:rsid w:val="73707BF4"/>
    <w:rsid w:val="76897E06"/>
    <w:rsid w:val="76D42931"/>
    <w:rsid w:val="7A386754"/>
    <w:rsid w:val="7A682521"/>
    <w:rsid w:val="7B943CCB"/>
    <w:rsid w:val="7D50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C4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rsid w:val="005B22C4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5B22C4"/>
    <w:pPr>
      <w:adjustRightInd w:val="0"/>
      <w:snapToGrid/>
      <w:ind w:firstLine="0"/>
      <w:jc w:val="left"/>
    </w:pPr>
    <w:rPr>
      <w:spacing w:val="-25"/>
    </w:rPr>
  </w:style>
  <w:style w:type="paragraph" w:styleId="a4">
    <w:name w:val="Date"/>
    <w:basedOn w:val="a"/>
    <w:next w:val="a"/>
    <w:qFormat/>
    <w:rsid w:val="005B22C4"/>
    <w:pPr>
      <w:ind w:leftChars="2500" w:left="100"/>
    </w:pPr>
  </w:style>
  <w:style w:type="paragraph" w:styleId="a5">
    <w:name w:val="Balloon Text"/>
    <w:basedOn w:val="a"/>
    <w:link w:val="Char"/>
    <w:qFormat/>
    <w:rsid w:val="005B22C4"/>
    <w:pPr>
      <w:spacing w:line="240" w:lineRule="auto"/>
    </w:pPr>
    <w:rPr>
      <w:sz w:val="18"/>
      <w:szCs w:val="18"/>
    </w:rPr>
  </w:style>
  <w:style w:type="paragraph" w:styleId="a6">
    <w:name w:val="footer"/>
    <w:basedOn w:val="a"/>
    <w:qFormat/>
    <w:rsid w:val="005B22C4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7">
    <w:name w:val="header"/>
    <w:basedOn w:val="a"/>
    <w:qFormat/>
    <w:rsid w:val="005B22C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8">
    <w:name w:val="Normal (Web)"/>
    <w:basedOn w:val="a"/>
    <w:qFormat/>
    <w:rsid w:val="005B22C4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a9">
    <w:name w:val="Strong"/>
    <w:qFormat/>
    <w:rsid w:val="005B22C4"/>
    <w:rPr>
      <w:b/>
      <w:bCs/>
    </w:rPr>
  </w:style>
  <w:style w:type="character" w:styleId="aa">
    <w:name w:val="page number"/>
    <w:basedOn w:val="a0"/>
    <w:qFormat/>
    <w:rsid w:val="005B22C4"/>
  </w:style>
  <w:style w:type="character" w:styleId="ab">
    <w:name w:val="Hyperlink"/>
    <w:basedOn w:val="a0"/>
    <w:unhideWhenUsed/>
    <w:qFormat/>
    <w:rsid w:val="005B22C4"/>
    <w:rPr>
      <w:color w:val="0000FF"/>
      <w:u w:val="single"/>
    </w:rPr>
  </w:style>
  <w:style w:type="table" w:styleId="ac">
    <w:name w:val="Table Grid"/>
    <w:basedOn w:val="a1"/>
    <w:uiPriority w:val="39"/>
    <w:qFormat/>
    <w:rsid w:val="005B22C4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2 Char"/>
    <w:basedOn w:val="a0"/>
    <w:link w:val="2"/>
    <w:qFormat/>
    <w:rsid w:val="005B22C4"/>
    <w:rPr>
      <w:rFonts w:eastAsia="方正楷体_GBK"/>
      <w:snapToGrid w:val="0"/>
      <w:sz w:val="32"/>
      <w:lang w:val="en-US" w:eastAsia="zh-CN" w:bidi="ar-SA"/>
    </w:rPr>
  </w:style>
  <w:style w:type="paragraph" w:customStyle="1" w:styleId="2">
    <w:name w:val="标题2"/>
    <w:basedOn w:val="a"/>
    <w:next w:val="a"/>
    <w:link w:val="2Char"/>
    <w:qFormat/>
    <w:rsid w:val="005B22C4"/>
    <w:pPr>
      <w:ind w:firstLine="0"/>
      <w:jc w:val="center"/>
    </w:pPr>
    <w:rPr>
      <w:rFonts w:eastAsia="方正楷体_GBK"/>
    </w:rPr>
  </w:style>
  <w:style w:type="paragraph" w:customStyle="1" w:styleId="ad">
    <w:name w:val="紧急程度"/>
    <w:basedOn w:val="ae"/>
    <w:qFormat/>
    <w:rsid w:val="005B22C4"/>
    <w:pPr>
      <w:spacing w:line="397" w:lineRule="atLeast"/>
    </w:pPr>
    <w:rPr>
      <w:rFonts w:ascii="汉鼎简黑体" w:eastAsia="汉鼎简黑体" w:hAnsi="汉鼎简黑体"/>
      <w:sz w:val="32"/>
    </w:rPr>
  </w:style>
  <w:style w:type="paragraph" w:customStyle="1" w:styleId="ae">
    <w:name w:val="密级"/>
    <w:basedOn w:val="a"/>
    <w:qFormat/>
    <w:rsid w:val="005B22C4"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af">
    <w:name w:val="主题词"/>
    <w:basedOn w:val="a"/>
    <w:qFormat/>
    <w:rsid w:val="005B22C4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88526">
    <w:name w:val="样式 主题词 + 段后: 8.85 磅 行距: 固定值 26 磅"/>
    <w:basedOn w:val="af"/>
    <w:qFormat/>
    <w:rsid w:val="005B22C4"/>
    <w:pPr>
      <w:spacing w:after="177" w:line="520" w:lineRule="exact"/>
    </w:pPr>
    <w:rPr>
      <w:rFonts w:cs="宋体"/>
      <w:bCs/>
    </w:rPr>
  </w:style>
  <w:style w:type="paragraph" w:customStyle="1" w:styleId="af0">
    <w:name w:val="线型"/>
    <w:basedOn w:val="af1"/>
    <w:qFormat/>
    <w:rsid w:val="005B22C4"/>
    <w:pPr>
      <w:spacing w:line="240" w:lineRule="auto"/>
      <w:ind w:left="0" w:firstLine="0"/>
      <w:jc w:val="center"/>
    </w:pPr>
    <w:rPr>
      <w:sz w:val="21"/>
    </w:rPr>
  </w:style>
  <w:style w:type="paragraph" w:customStyle="1" w:styleId="af1">
    <w:name w:val="抄送栏"/>
    <w:basedOn w:val="a"/>
    <w:qFormat/>
    <w:rsid w:val="005B22C4"/>
    <w:pPr>
      <w:adjustRightInd w:val="0"/>
      <w:snapToGrid/>
      <w:spacing w:line="454" w:lineRule="atLeast"/>
      <w:ind w:left="1310" w:right="357" w:hanging="953"/>
    </w:pPr>
  </w:style>
  <w:style w:type="paragraph" w:customStyle="1" w:styleId="af2">
    <w:name w:val="印数"/>
    <w:basedOn w:val="af3"/>
    <w:qFormat/>
    <w:rsid w:val="005B22C4"/>
    <w:pPr>
      <w:spacing w:line="400" w:lineRule="atLeast"/>
      <w:ind w:left="0" w:right="0"/>
      <w:jc w:val="right"/>
    </w:pPr>
  </w:style>
  <w:style w:type="paragraph" w:customStyle="1" w:styleId="af3">
    <w:name w:val="印发栏"/>
    <w:basedOn w:val="a3"/>
    <w:qFormat/>
    <w:rsid w:val="005B22C4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f4">
    <w:name w:val="红线"/>
    <w:basedOn w:val="1"/>
    <w:qFormat/>
    <w:rsid w:val="005B22C4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af5">
    <w:name w:val="附件栏"/>
    <w:basedOn w:val="a"/>
    <w:qFormat/>
    <w:rsid w:val="005B22C4"/>
  </w:style>
  <w:style w:type="paragraph" w:customStyle="1" w:styleId="10">
    <w:name w:val="标题1"/>
    <w:basedOn w:val="a"/>
    <w:next w:val="a"/>
    <w:qFormat/>
    <w:rsid w:val="005B22C4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3">
    <w:name w:val="标题3"/>
    <w:basedOn w:val="a"/>
    <w:next w:val="a"/>
    <w:qFormat/>
    <w:rsid w:val="005B22C4"/>
    <w:rPr>
      <w:rFonts w:eastAsia="方正黑体_GBK"/>
    </w:rPr>
  </w:style>
  <w:style w:type="paragraph" w:customStyle="1" w:styleId="CharCharCharCharCharCharChar">
    <w:name w:val="Char Char Char Char Char Char Char"/>
    <w:basedOn w:val="a"/>
    <w:qFormat/>
    <w:rsid w:val="005B22C4"/>
    <w:pPr>
      <w:autoSpaceDE/>
      <w:autoSpaceDN/>
      <w:snapToGrid/>
      <w:spacing w:line="240" w:lineRule="auto"/>
      <w:ind w:firstLine="0"/>
    </w:pPr>
    <w:rPr>
      <w:rFonts w:ascii="Tahoma" w:eastAsia="宋体" w:hAnsi="Tahoma"/>
      <w:snapToGrid/>
      <w:kern w:val="2"/>
      <w:sz w:val="24"/>
    </w:rPr>
  </w:style>
  <w:style w:type="paragraph" w:customStyle="1" w:styleId="af6">
    <w:name w:val="文头"/>
    <w:basedOn w:val="a"/>
    <w:qFormat/>
    <w:rsid w:val="005B22C4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character" w:customStyle="1" w:styleId="Char">
    <w:name w:val="批注框文本 Char"/>
    <w:basedOn w:val="a0"/>
    <w:link w:val="a5"/>
    <w:qFormat/>
    <w:rsid w:val="005B22C4"/>
    <w:rPr>
      <w:rFonts w:eastAsia="方正仿宋_GBK"/>
      <w:snapToGrid w:val="0"/>
      <w:sz w:val="18"/>
      <w:szCs w:val="18"/>
    </w:rPr>
  </w:style>
  <w:style w:type="paragraph" w:customStyle="1" w:styleId="11">
    <w:name w:val="列出段落1"/>
    <w:basedOn w:val="a"/>
    <w:uiPriority w:val="99"/>
    <w:qFormat/>
    <w:rsid w:val="005B22C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c.nantong.cn:8091/estateplat-register/page/v2.1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y\&#26700;&#38754;\2012&#26032;&#27169;&#26495;\&#33487;&#25919;&#21457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苏政发.dot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>wyk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省政府关于加快推进气象现代化建设的意见</dc:title>
  <dc:subject>各市、县（市、区）人民政府，省各委办厅局，省各直属单位：</dc:subject>
  <dc:creator>skyinsoft</dc:creator>
  <cp:lastModifiedBy>Administrator</cp:lastModifiedBy>
  <cp:revision>2</cp:revision>
  <cp:lastPrinted>2020-11-09T01:10:00Z</cp:lastPrinted>
  <dcterms:created xsi:type="dcterms:W3CDTF">2021-09-15T01:45:00Z</dcterms:created>
  <dcterms:modified xsi:type="dcterms:W3CDTF">2021-09-15T01:45:00Z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3CFA17FD0D8E4E308C29F3B4B6E5C139</vt:lpwstr>
  </property>
</Properties>
</file>